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875ED">
      <w:pPr>
        <w:spacing w:line="360" w:lineRule="auto"/>
        <w:jc w:val="center"/>
        <w:rPr>
          <w:rFonts w:hint="eastAsia" w:ascii="楷体" w:hAnsi="楷体" w:eastAsia="楷体" w:cs="楷体"/>
          <w:b/>
          <w:bCs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cs="仿宋"/>
          <w:b/>
          <w:bCs/>
          <w:color w:val="000000"/>
          <w:sz w:val="36"/>
          <w:lang w:val="en-US" w:eastAsia="zh-CN"/>
        </w:rPr>
        <w:t>《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美化处理图片》——二十四节气之美</w:t>
      </w:r>
    </w:p>
    <w:p w14:paraId="0DF7636A">
      <w:pPr>
        <w:spacing w:line="360" w:lineRule="auto"/>
        <w:jc w:val="center"/>
        <w:rPr>
          <w:rFonts w:hint="default" w:ascii="楷体" w:hAnsi="楷体" w:eastAsia="楷体"/>
          <w:szCs w:val="21"/>
          <w:lang w:val="en-US" w:eastAsia="zh-CN"/>
        </w:rPr>
      </w:pPr>
      <w:r>
        <w:rPr>
          <w:rFonts w:hint="eastAsia" w:ascii="楷体" w:hAnsi="楷体" w:eastAsia="楷体"/>
          <w:szCs w:val="21"/>
          <w:lang w:val="en-US" w:eastAsia="zh-CN"/>
        </w:rPr>
        <w:t>福州市仓山区第五中心小学     朱辉       2024.11.29</w:t>
      </w:r>
    </w:p>
    <w:p w14:paraId="2426CC0B">
      <w:pPr>
        <w:spacing w:line="360" w:lineRule="auto"/>
        <w:ind w:firstLine="560" w:firstLineChars="200"/>
        <w:jc w:val="left"/>
        <w:rPr>
          <w:rFonts w:hint="default" w:ascii="楷体" w:hAnsi="楷体" w:eastAsia="楷体"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sz w:val="28"/>
          <w:szCs w:val="28"/>
          <w:lang w:val="en-US" w:eastAsia="zh-CN"/>
        </w:rPr>
        <w:t>一、教学目标</w:t>
      </w:r>
    </w:p>
    <w:p w14:paraId="543A0948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知识与技能目标</w:t>
      </w:r>
    </w:p>
    <w:p w14:paraId="3536F5C4">
      <w:pPr>
        <w:keepNext w:val="0"/>
        <w:keepLines w:val="0"/>
        <w:pageBreakBefore w:val="0"/>
        <w:widowControl/>
        <w:numPr>
          <w:ilvl w:val="1"/>
          <w:numId w:val="1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学生能够了解哪些数字设备可以用于美化处理图片</w:t>
      </w:r>
    </w:p>
    <w:p w14:paraId="17FF958A">
      <w:pPr>
        <w:keepNext w:val="0"/>
        <w:keepLines w:val="0"/>
        <w:pageBreakBefore w:val="0"/>
        <w:widowControl/>
        <w:numPr>
          <w:ilvl w:val="1"/>
          <w:numId w:val="1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掌握手机美化处理图片的基本步骤</w:t>
      </w:r>
    </w:p>
    <w:p w14:paraId="30F8BF86">
      <w:pPr>
        <w:keepNext w:val="0"/>
        <w:keepLines w:val="0"/>
        <w:pageBreakBefore w:val="0"/>
        <w:widowControl/>
        <w:numPr>
          <w:ilvl w:val="1"/>
          <w:numId w:val="1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学会使用美图秀秀等对图片进行基本操作</w:t>
      </w:r>
    </w:p>
    <w:p w14:paraId="0E434E33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过程与方法目标</w:t>
      </w:r>
    </w:p>
    <w:p w14:paraId="13BA005A">
      <w:pPr>
        <w:keepNext w:val="0"/>
        <w:keepLines w:val="0"/>
        <w:pageBreakBefore w:val="0"/>
        <w:widowControl/>
        <w:numPr>
          <w:ilvl w:val="1"/>
          <w:numId w:val="2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通过课堂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展示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和实践操作，培养学生的观察能力和动手操作能力。</w:t>
      </w:r>
    </w:p>
    <w:p w14:paraId="064DD378">
      <w:pPr>
        <w:keepNext w:val="0"/>
        <w:keepLines w:val="0"/>
        <w:pageBreakBefore w:val="0"/>
        <w:widowControl/>
        <w:numPr>
          <w:ilvl w:val="1"/>
          <w:numId w:val="2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通过小组合作的方式，提高学生的团队协作能力和解决问题的能力。</w:t>
      </w:r>
    </w:p>
    <w:p w14:paraId="18882167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情感态度与价值观目标</w:t>
      </w:r>
    </w:p>
    <w:p w14:paraId="6DC955B2">
      <w:pPr>
        <w:keepNext w:val="0"/>
        <w:keepLines w:val="0"/>
        <w:pageBreakBefore w:val="0"/>
        <w:widowControl/>
        <w:numPr>
          <w:ilvl w:val="1"/>
          <w:numId w:val="3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激发学生对图片处理的兴趣，培养学生的审美能力。</w:t>
      </w:r>
    </w:p>
    <w:p w14:paraId="2154EB3B">
      <w:pPr>
        <w:keepNext w:val="0"/>
        <w:keepLines w:val="0"/>
        <w:pageBreakBefore w:val="0"/>
        <w:widowControl/>
        <w:numPr>
          <w:ilvl w:val="1"/>
          <w:numId w:val="3"/>
        </w:numPr>
        <w:suppressLineNumbers w:val="0"/>
        <w:pBdr>
          <w:left w:val="none" w:color="auto" w:sz="0" w:space="0"/>
        </w:pBdr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通过对二十四节气图片的处理，加深学生对传统文化的了解和热爱。</w:t>
      </w:r>
    </w:p>
    <w:p w14:paraId="78DC43D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jc w:val="left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二、教学重难点</w:t>
      </w:r>
    </w:p>
    <w:p w14:paraId="7B1BC54E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教学重点</w:t>
      </w:r>
    </w:p>
    <w:p w14:paraId="3E4530A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掌握手机和美图秀秀软件美化处理图片的基本方法和步骤。</w:t>
      </w:r>
    </w:p>
    <w:p w14:paraId="66E098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了解并能够运用常见的图片处理功能，如裁剪、调节、添加特效等。</w:t>
      </w:r>
    </w:p>
    <w:p w14:paraId="3F1436C9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教学难点</w:t>
      </w:r>
    </w:p>
    <w:p w14:paraId="409FF7F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如何引导学生根据图片的特点和需求，合理选择和运用图片处理功能，以达到理想的美化效果。</w:t>
      </w:r>
    </w:p>
    <w:p w14:paraId="5A85A6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在小组合作过程中，如何确保每个学生都能积极参与，充分发挥团队协作的优势。三、教学方法</w:t>
      </w:r>
    </w:p>
    <w:p w14:paraId="66EA742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讲授法、演示法、实践操作法、小组合作法</w:t>
      </w:r>
    </w:p>
    <w:p w14:paraId="1213AEB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四、教学过程</w:t>
      </w:r>
    </w:p>
    <w:p w14:paraId="0C3B4132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课堂导入</w:t>
      </w:r>
    </w:p>
    <w:p w14:paraId="3B97329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播放 24 节气歌曲，展示二十四节气相关图片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引导学生观察并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欣赏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。</w:t>
      </w:r>
    </w:p>
    <w:p w14:paraId="1E344A3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提出问题：“同学们，你们知道这些漂亮的图片是怎么处理出来的吗？” 从而引出本节课的主题 —— 美化处理图片。</w:t>
      </w:r>
    </w:p>
    <w:p w14:paraId="65916DF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明确本环节小组任务。</w:t>
      </w:r>
    </w:p>
    <w:p w14:paraId="5CF227C0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课堂新授</w:t>
      </w:r>
    </w:p>
    <w:p w14:paraId="2B361CF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认识美化处理工具</w:t>
      </w:r>
    </w:p>
    <w:p w14:paraId="69D4D7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提问学生哪些数字设备可以美化处理图片，然后展示电脑、手机、平板的图片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引出常用的手机。</w:t>
      </w:r>
    </w:p>
    <w:p w14:paraId="541389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重点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视频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讲解手机美化处理图片的步骤：</w:t>
      </w:r>
    </w:p>
    <w:p w14:paraId="3E2F10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1.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打开相册</w:t>
      </w:r>
    </w:p>
    <w:p w14:paraId="56AF5E5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2.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选择图片</w:t>
      </w:r>
    </w:p>
    <w:p w14:paraId="6DB83DA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3.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选择编辑</w:t>
      </w:r>
    </w:p>
    <w:p w14:paraId="707C881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2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4.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依据所需，选择功能（如裁剪、调节、文字等），并以 OPPO 手机为例进行演示，同时提醒学生其他手机方法类似。</w:t>
      </w:r>
    </w:p>
    <w:p w14:paraId="2FADF04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default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学生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挑战手机美化处理展示及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作品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对比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展示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(2分钟)</w:t>
      </w:r>
    </w:p>
    <w:p w14:paraId="46365317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实践操作</w:t>
      </w:r>
    </w:p>
    <w:p w14:paraId="42A05E3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找不同</w:t>
      </w:r>
    </w:p>
    <w:p w14:paraId="15D62B8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展示一组图片（包含人物、色彩、树等方面有差异的图片），让学生找出不同之处，并思考如何通过处理软件来实现这些差异。</w:t>
      </w:r>
    </w:p>
    <w:p w14:paraId="10B2D69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体验美图秀秀</w:t>
      </w:r>
    </w:p>
    <w:p w14:paraId="02D3866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教师先简单介绍美图秀秀的界面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eastAsia="zh-CN"/>
        </w:rPr>
        <w:t>。</w:t>
      </w:r>
    </w:p>
    <w:p w14:paraId="7132253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以小组合作方式尝试用美图秀秀处理问题图片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类比手机美化处理的过程。（7分钟）</w:t>
      </w:r>
    </w:p>
    <w:p w14:paraId="7002B1D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成果展示及评价</w:t>
      </w:r>
    </w:p>
    <w:p w14:paraId="32E5E22F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课堂作业</w:t>
      </w:r>
    </w:p>
    <w:p w14:paraId="37D6CFD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自主完成</w:t>
      </w:r>
    </w:p>
    <w:p w14:paraId="35D7182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布置作业：用美图秀秀，美化处理素材库秋季节气图片。</w:t>
      </w:r>
    </w:p>
    <w:p w14:paraId="074BA8A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学生独立完成作业，教师巡视指导，鼓励学生尝试不同的处理方法和效果。</w:t>
      </w:r>
    </w:p>
    <w:p w14:paraId="7A15B52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作品展示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8分钟</w:t>
      </w: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eastAsia="zh-CN"/>
        </w:rPr>
        <w:t>）</w:t>
      </w:r>
    </w:p>
    <w:p w14:paraId="43AABFE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学生讲解处理方法，教师及时评价。</w:t>
      </w:r>
    </w:p>
    <w:p w14:paraId="1413A0A0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课堂总结</w:t>
      </w:r>
    </w:p>
    <w:p w14:paraId="2D1484A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教师引导学生回顾本节课所学内容，包括：可以对问题图片进行改变亮度、裁剪、消除、旋转等操作，使图片更符合要求。</w:t>
      </w:r>
    </w:p>
    <w:p w14:paraId="60E0E56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还可以为图片添加特效、滤镜、相框、文字等效果，改变图片风格、增加装饰韵味。</w:t>
      </w:r>
    </w:p>
    <w:p w14:paraId="5614EDC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更加深入地了解了我们的传统文化（通过对二十四节气图片的处理）。</w:t>
      </w:r>
    </w:p>
    <w:p w14:paraId="39219C2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文明处理图片，不恶搞。</w:t>
      </w:r>
    </w:p>
    <w:p w14:paraId="6E3F01CF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2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拓展与提升</w:t>
      </w:r>
    </w:p>
    <w:p w14:paraId="6351DA6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638" w:firstLineChars="228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介绍课后拓展任务：通过手机或平板的应用市场，发现更多图片编辑软件。在家长指导下安装，制作二十四节气 —— 图片集（春天、夏天、冬天），分享上传至班级优化大师，比一比谁美化处理的最漂亮。</w:t>
      </w:r>
    </w:p>
    <w:p w14:paraId="26EEC6C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五、教学资源</w:t>
      </w:r>
    </w:p>
    <w:p w14:paraId="37576C47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多媒体课件</w:t>
      </w:r>
    </w:p>
    <w:p w14:paraId="3E5AD24B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二十四节气图片素材库</w:t>
      </w:r>
    </w:p>
    <w:p w14:paraId="33C5BF01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手机（用于演示）</w:t>
      </w:r>
    </w:p>
    <w:p w14:paraId="15C4F580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40" w:lineRule="exact"/>
        <w:ind w:left="0" w:leftChars="0"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美图秀秀软件</w:t>
      </w:r>
    </w:p>
    <w:p w14:paraId="5BE48D6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 w14:paraId="759DD6D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 w14:paraId="6D1873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 w14:paraId="21F2577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 w14:paraId="76D59D7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 w14:paraId="748F24D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 w14:paraId="12B3F16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 w14:paraId="4D1C300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  <w:bookmarkStart w:id="0" w:name="_GoBack"/>
      <w:bookmarkEnd w:id="0"/>
    </w:p>
    <w:p w14:paraId="65556D2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 w14:paraId="2AB82250">
      <w:pPr>
        <w:jc w:val="both"/>
        <w:rPr>
          <w:rFonts w:hint="default" w:ascii="黑体" w:hAnsi="黑体" w:eastAsia="黑体" w:cs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班级：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姓名：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座号：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</w:t>
      </w:r>
    </w:p>
    <w:p w14:paraId="1C7C7CFA">
      <w:pPr>
        <w:jc w:val="center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《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美化处理图片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》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导学单</w:t>
      </w:r>
    </w:p>
    <w:p w14:paraId="2E081722">
      <w:pPr>
        <w:numPr>
          <w:ilvl w:val="0"/>
          <w:numId w:val="7"/>
        </w:num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处理美化图片</w:t>
      </w:r>
    </w:p>
    <w:p w14:paraId="588FEBBB">
      <w:pPr>
        <w:numPr>
          <w:ilvl w:val="0"/>
          <w:numId w:val="8"/>
        </w:numPr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打开方式：启动美图秀秀——打开——桌面——三年级——《霜降》</w:t>
      </w:r>
    </w:p>
    <w:p w14:paraId="5BC4CC51">
      <w:pPr>
        <w:numPr>
          <w:ilvl w:val="0"/>
          <w:numId w:val="0"/>
        </w:numPr>
        <w:jc w:val="left"/>
        <w:rPr>
          <w:rFonts w:hint="eastAsia"/>
          <w:sz w:val="30"/>
          <w:szCs w:val="30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2529840</wp:posOffset>
                </wp:positionH>
                <wp:positionV relativeFrom="paragraph">
                  <wp:posOffset>378460</wp:posOffset>
                </wp:positionV>
                <wp:extent cx="812800" cy="47625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18230" y="2325370"/>
                          <a:ext cx="81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839A3A"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  <w:lang w:val="en-US" w:eastAsia="zh-CN"/>
                              </w:rPr>
                              <w:t>满意</w:t>
                            </w:r>
                          </w:p>
                          <w:p w14:paraId="682EDFC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9.2pt;margin-top:29.8pt;height:37.5pt;width:64pt;z-index:251663360;mso-width-relative:page;mso-height-relative:page;" filled="f" stroked="f" coordsize="21600,21600" o:gfxdata="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tsgf+2wAAAAoBAAAPAAAAAAAAAAEA&#10;IAAAACIAAABkcnMvZG93bnJldi54bWxQSwECFAAUAAAACACHTuJAG0YyLEUCAABzBAAADgAAAAAA&#10;AAABACAAAAAq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1839A3A"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  <w:lang w:val="en-US" w:eastAsia="zh-CN"/>
                        </w:rPr>
                        <w:t>满意</w:t>
                      </w:r>
                    </w:p>
                    <w:p w14:paraId="682EDFCA"/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sz w:val="30"/>
          <w:szCs w:val="3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1019810</wp:posOffset>
            </wp:positionH>
            <wp:positionV relativeFrom="paragraph">
              <wp:posOffset>386715</wp:posOffset>
            </wp:positionV>
            <wp:extent cx="828675" cy="381000"/>
            <wp:effectExtent l="0" t="0" r="9525" b="0"/>
            <wp:wrapTight wrapText="bothSides">
              <wp:wrapPolygon>
                <wp:start x="0" y="0"/>
                <wp:lineTo x="0" y="20880"/>
                <wp:lineTo x="21186" y="20880"/>
                <wp:lineTo x="21186" y="0"/>
                <wp:lineTo x="0" y="0"/>
              </wp:wrapPolygon>
            </wp:wrapTight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2AA3EB7">
      <w:pPr>
        <w:numPr>
          <w:ilvl w:val="0"/>
          <w:numId w:val="8"/>
        </w:numPr>
        <w:ind w:left="0" w:leftChars="0" w:firstLine="0" w:firstLineChars="0"/>
        <w:jc w:val="left"/>
        <w:rPr>
          <w:rFonts w:hint="default"/>
          <w:sz w:val="30"/>
          <w:szCs w:val="30"/>
          <w:lang w:val="en-US" w:eastAsia="zh-CN"/>
        </w:rPr>
      </w:pPr>
      <w:r>
        <w:rPr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3098800</wp:posOffset>
            </wp:positionH>
            <wp:positionV relativeFrom="paragraph">
              <wp:posOffset>25400</wp:posOffset>
            </wp:positionV>
            <wp:extent cx="1405890" cy="411480"/>
            <wp:effectExtent l="0" t="0" r="3810" b="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rcRect r="50470" b="-17818"/>
                    <a:stretch>
                      <a:fillRect/>
                    </a:stretch>
                  </pic:blipFill>
                  <pic:spPr>
                    <a:xfrm>
                      <a:off x="0" y="0"/>
                      <a:ext cx="140589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1922780</wp:posOffset>
                </wp:positionH>
                <wp:positionV relativeFrom="paragraph">
                  <wp:posOffset>210820</wp:posOffset>
                </wp:positionV>
                <wp:extent cx="520700" cy="0"/>
                <wp:effectExtent l="0" t="50800" r="0" b="50800"/>
                <wp:wrapTight wrapText="bothSides">
                  <wp:wrapPolygon>
                    <wp:start x="15805" y="0"/>
                    <wp:lineTo x="0" y="0"/>
                    <wp:lineTo x="0" y="-2147483648"/>
                    <wp:lineTo x="15805" y="-2147483648"/>
                    <wp:lineTo x="19493" y="-2147483648"/>
                    <wp:lineTo x="21073" y="-2147483648"/>
                    <wp:lineTo x="21073" y="0"/>
                    <wp:lineTo x="19493" y="0"/>
                    <wp:lineTo x="15805" y="0"/>
                  </wp:wrapPolygon>
                </wp:wrapTight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91030" y="2014220"/>
                          <a:ext cx="52070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1.4pt;margin-top:16.6pt;height:0pt;width:41pt;mso-wrap-distance-left:9pt;mso-wrap-distance-right:9pt;z-index:-251655168;mso-width-relative:page;mso-height-relative:page;" filled="f" stroked="t" coordsize="21600,21600" wrapcoords="15805 0 0 0 0 -2147483648 15805 -2147483648 19493 -2147483648 21073 -2147483648 21073 0 19493 0 15805 0" o:gfxdata="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LZU2e1QAAAAkBAAAPAAAAAAAAAAEAIAAAACIA&#10;AABkcnMvZG93bnJldi54bWxQSwECFAAUAAAACACHTuJAjDCxyQwCAADqAwAADgAAAAAAAAABACAA&#10;AAAkAQAAZHJzL2Uyb0RvYy54bWxQSwUGAAAAAAYABgBZAQAAo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  <w10:wrap type="tight"/>
              </v:shape>
            </w:pict>
          </mc:Fallback>
        </mc:AlternateContent>
      </w:r>
      <w:r>
        <w:rPr>
          <w:rFonts w:hint="eastAsia"/>
          <w:sz w:val="30"/>
          <w:szCs w:val="30"/>
          <w:lang w:val="en-US" w:eastAsia="zh-CN"/>
        </w:rPr>
        <w:t xml:space="preserve">先旋转                                        </w:t>
      </w:r>
    </w:p>
    <w:p w14:paraId="36A78391">
      <w:pPr>
        <w:numPr>
          <w:ilvl w:val="0"/>
          <w:numId w:val="0"/>
        </w:numPr>
        <w:ind w:leftChars="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</w:t>
      </w:r>
    </w:p>
    <w:p w14:paraId="408E5C12">
      <w:pPr>
        <w:numPr>
          <w:ilvl w:val="0"/>
          <w:numId w:val="8"/>
        </w:numPr>
        <w:ind w:left="0" w:leftChars="0" w:firstLine="0" w:firstLineChars="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1055370</wp:posOffset>
            </wp:positionH>
            <wp:positionV relativeFrom="paragraph">
              <wp:posOffset>55880</wp:posOffset>
            </wp:positionV>
            <wp:extent cx="762000" cy="320675"/>
            <wp:effectExtent l="0" t="0" r="0" b="9525"/>
            <wp:wrapTight wrapText="bothSides">
              <wp:wrapPolygon>
                <wp:start x="0" y="0"/>
                <wp:lineTo x="0" y="20531"/>
                <wp:lineTo x="21240" y="20531"/>
                <wp:lineTo x="21240" y="0"/>
                <wp:lineTo x="0" y="0"/>
              </wp:wrapPolygon>
            </wp:wrapTight>
            <wp:docPr id="13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l="42462" t="745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20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30"/>
          <w:szCs w:val="30"/>
          <w:lang w:val="en-US" w:eastAsia="zh-CN"/>
        </w:rPr>
        <w:t>再裁剪           （拖动四条白色实线或者四个控制点）</w:t>
      </w:r>
    </w:p>
    <w:p w14:paraId="256EEF88">
      <w:pPr>
        <w:numPr>
          <w:ilvl w:val="0"/>
          <w:numId w:val="8"/>
        </w:numPr>
        <w:ind w:left="0" w:leftChars="0" w:firstLine="0" w:firstLineChars="0"/>
        <w:jc w:val="left"/>
        <w:rPr>
          <w:rFonts w:hint="default"/>
          <w:sz w:val="30"/>
          <w:szCs w:val="30"/>
          <w:lang w:val="en-US" w:eastAsia="zh-CN"/>
        </w:rPr>
      </w:pP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871220</wp:posOffset>
            </wp:positionH>
            <wp:positionV relativeFrom="paragraph">
              <wp:posOffset>93980</wp:posOffset>
            </wp:positionV>
            <wp:extent cx="800100" cy="215900"/>
            <wp:effectExtent l="0" t="0" r="0" b="0"/>
            <wp:wrapTight wrapText="bothSides">
              <wp:wrapPolygon>
                <wp:start x="0" y="0"/>
                <wp:lineTo x="0" y="20329"/>
                <wp:lineTo x="21257" y="20329"/>
                <wp:lineTo x="21257" y="0"/>
                <wp:lineTo x="0" y="0"/>
              </wp:wrapPolygon>
            </wp:wrapTight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30"/>
          <w:szCs w:val="30"/>
          <w:lang w:val="en-US" w:eastAsia="zh-CN"/>
        </w:rPr>
        <w:t>调色</w:t>
      </w:r>
    </w:p>
    <w:p w14:paraId="7DCEDAA5">
      <w:pPr>
        <w:numPr>
          <w:ilvl w:val="0"/>
          <w:numId w:val="8"/>
        </w:numPr>
        <w:ind w:left="0" w:leftChars="0" w:firstLine="0" w:firstLineChars="0"/>
        <w:jc w:val="left"/>
        <w:rPr>
          <w:rFonts w:hint="default"/>
          <w:sz w:val="30"/>
          <w:szCs w:val="30"/>
          <w:lang w:val="en-US" w:eastAsia="zh-CN"/>
        </w:rPr>
      </w:pP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966470</wp:posOffset>
            </wp:positionH>
            <wp:positionV relativeFrom="paragraph">
              <wp:posOffset>40640</wp:posOffset>
            </wp:positionV>
            <wp:extent cx="781050" cy="336550"/>
            <wp:effectExtent l="0" t="0" r="6350" b="6350"/>
            <wp:wrapTight wrapText="bothSides">
              <wp:wrapPolygon>
                <wp:start x="0" y="0"/>
                <wp:lineTo x="0" y="21192"/>
                <wp:lineTo x="21424" y="21192"/>
                <wp:lineTo x="21424" y="0"/>
                <wp:lineTo x="0" y="0"/>
              </wp:wrapPolygon>
            </wp:wrapTight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30"/>
          <w:szCs w:val="30"/>
          <w:lang w:val="en-US" w:eastAsia="zh-CN"/>
        </w:rPr>
        <w:t>人物</w:t>
      </w:r>
    </w:p>
    <w:p w14:paraId="701286C6">
      <w:pPr>
        <w:numPr>
          <w:ilvl w:val="0"/>
          <w:numId w:val="8"/>
        </w:numPr>
        <w:ind w:left="0" w:leftChars="0" w:firstLine="0" w:firstLineChars="0"/>
        <w:jc w:val="left"/>
        <w:rPr>
          <w:rFonts w:hint="default"/>
          <w:sz w:val="30"/>
          <w:szCs w:val="30"/>
          <w:lang w:val="en-US" w:eastAsia="zh-CN"/>
        </w:rPr>
      </w:pPr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922020</wp:posOffset>
            </wp:positionH>
            <wp:positionV relativeFrom="paragraph">
              <wp:posOffset>74930</wp:posOffset>
            </wp:positionV>
            <wp:extent cx="787400" cy="266700"/>
            <wp:effectExtent l="0" t="0" r="0" b="0"/>
            <wp:wrapTight wrapText="bothSides">
              <wp:wrapPolygon>
                <wp:start x="0" y="0"/>
                <wp:lineTo x="0" y="20571"/>
                <wp:lineTo x="21252" y="20571"/>
                <wp:lineTo x="21252" y="0"/>
                <wp:lineTo x="0" y="0"/>
              </wp:wrapPolygon>
            </wp:wrapTight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sz w:val="30"/>
          <w:szCs w:val="30"/>
          <w:lang w:val="en-US" w:eastAsia="zh-CN"/>
        </w:rPr>
        <w:t>文字</w:t>
      </w:r>
    </w:p>
    <w:p w14:paraId="03746F76">
      <w:pPr>
        <w:numPr>
          <w:ilvl w:val="0"/>
          <w:numId w:val="8"/>
        </w:numPr>
        <w:ind w:left="0" w:leftChars="0" w:firstLine="0" w:firstLineChars="0"/>
        <w:jc w:val="left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保存</w:t>
      </w:r>
    </w:p>
    <w:p w14:paraId="13A6DC8D">
      <w:pPr>
        <w:numPr>
          <w:ilvl w:val="0"/>
          <w:numId w:val="8"/>
        </w:numPr>
        <w:ind w:left="0" w:leftChars="0" w:firstLine="0" w:firstLine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sz w:val="30"/>
          <w:szCs w:val="3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782320</wp:posOffset>
            </wp:positionH>
            <wp:positionV relativeFrom="paragraph">
              <wp:posOffset>40640</wp:posOffset>
            </wp:positionV>
            <wp:extent cx="749300" cy="336550"/>
            <wp:effectExtent l="0" t="0" r="0" b="6350"/>
            <wp:wrapTight wrapText="bothSides">
              <wp:wrapPolygon>
                <wp:start x="0" y="0"/>
                <wp:lineTo x="0" y="21192"/>
                <wp:lineTo x="21234" y="21192"/>
                <wp:lineTo x="21234" y="0"/>
                <wp:lineTo x="0" y="0"/>
              </wp:wrapPolygon>
            </wp:wrapTight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3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思考             的作用? 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                                      </w:t>
      </w:r>
    </w:p>
    <w:p w14:paraId="77CBCD3E">
      <w:pPr>
        <w:numPr>
          <w:ilvl w:val="0"/>
          <w:numId w:val="8"/>
        </w:numPr>
        <w:ind w:left="0" w:leftChars="0" w:firstLine="0" w:firstLine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你还用到的其他功能是什么？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                  </w:t>
      </w:r>
    </w:p>
    <w:p w14:paraId="5EE5E3FD">
      <w:pPr>
        <w:numPr>
          <w:ilvl w:val="0"/>
          <w:numId w:val="7"/>
        </w:numPr>
        <w:ind w:left="0" w:leftChars="0" w:firstLine="0" w:firstLine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自主实践</w:t>
      </w:r>
    </w:p>
    <w:p w14:paraId="02797424">
      <w:pPr>
        <w:numPr>
          <w:ilvl w:val="0"/>
          <w:numId w:val="0"/>
        </w:numPr>
        <w:ind w:leftChars="0"/>
        <w:jc w:val="left"/>
        <w:rPr>
          <w:rFonts w:hint="eastAsia"/>
          <w:sz w:val="30"/>
          <w:szCs w:val="30"/>
          <w:highlight w:val="red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  <w:highlight w:val="none"/>
          <w:lang w:val="en-US" w:eastAsia="zh-CN"/>
        </w:rPr>
        <w:t xml:space="preserve">   用美图秀秀，美化处理三年级文件夹中分组图片</w:t>
      </w:r>
    </w:p>
    <w:p w14:paraId="222045F1">
      <w:pPr>
        <w:numPr>
          <w:ilvl w:val="0"/>
          <w:numId w:val="0"/>
        </w:numPr>
        <w:ind w:left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温馨提示：</w:t>
      </w:r>
    </w:p>
    <w:p w14:paraId="32368085">
      <w:pPr>
        <w:numPr>
          <w:ilvl w:val="0"/>
          <w:numId w:val="9"/>
        </w:numPr>
        <w:ind w:left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可能用到裁剪、消除、旋转等操作。</w:t>
      </w:r>
    </w:p>
    <w:p w14:paraId="3B8610EF">
      <w:pPr>
        <w:numPr>
          <w:ilvl w:val="0"/>
          <w:numId w:val="9"/>
        </w:numPr>
        <w:ind w:left="0" w:leftChars="0" w:firstLine="0" w:firstLine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可用到滤镜、相框、文字、添加水印等点缀。</w:t>
      </w:r>
    </w:p>
    <w:p w14:paraId="630D36B2">
      <w:pPr>
        <w:numPr>
          <w:ilvl w:val="0"/>
          <w:numId w:val="0"/>
        </w:numPr>
        <w:ind w:leftChars="0"/>
        <w:jc w:val="left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提升：为图片配上适合小古诗</w:t>
      </w:r>
    </w:p>
    <w:p w14:paraId="0AC70BAC">
      <w:pPr>
        <w:numPr>
          <w:ilvl w:val="0"/>
          <w:numId w:val="10"/>
        </w:numPr>
        <w:ind w:leftChars="0"/>
        <w:jc w:val="left"/>
        <w:rPr>
          <w:rFonts w:hint="default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你还用到了其他什么功能？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                      </w:t>
      </w:r>
      <w:r>
        <w:rPr>
          <w:rFonts w:hint="eastAsia"/>
          <w:sz w:val="30"/>
          <w:szCs w:val="30"/>
          <w:u w:val="none"/>
          <w:lang w:val="en-US" w:eastAsia="zh-CN"/>
        </w:rPr>
        <w:t xml:space="preserve">    </w:t>
      </w:r>
    </w:p>
    <w:p w14:paraId="1B80BFF3">
      <w:pPr>
        <w:numPr>
          <w:ilvl w:val="0"/>
          <w:numId w:val="0"/>
        </w:numPr>
        <w:ind w:leftChars="0"/>
        <w:jc w:val="left"/>
      </w:pPr>
    </w:p>
    <w:p w14:paraId="4D9099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AA5BA0"/>
    <w:multiLevelType w:val="singleLevel"/>
    <w:tmpl w:val="9DAA5BA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6064199"/>
    <w:multiLevelType w:val="singleLevel"/>
    <w:tmpl w:val="B606419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D7EA86D"/>
    <w:multiLevelType w:val="multilevel"/>
    <w:tmpl w:val="CD7EA86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D53AC42C"/>
    <w:multiLevelType w:val="singleLevel"/>
    <w:tmpl w:val="D53AC42C"/>
    <w:lvl w:ilvl="0" w:tentative="0">
      <w:start w:val="3"/>
      <w:numFmt w:val="decimal"/>
      <w:suff w:val="nothing"/>
      <w:lvlText w:val="%1、"/>
      <w:lvlJc w:val="left"/>
    </w:lvl>
  </w:abstractNum>
  <w:abstractNum w:abstractNumId="4">
    <w:nsid w:val="EABCBB86"/>
    <w:multiLevelType w:val="multilevel"/>
    <w:tmpl w:val="EABCBB8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07022873"/>
    <w:multiLevelType w:val="singleLevel"/>
    <w:tmpl w:val="0702287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1E4C1697"/>
    <w:multiLevelType w:val="multilevel"/>
    <w:tmpl w:val="1E4C169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">
    <w:nsid w:val="59A1B313"/>
    <w:multiLevelType w:val="multilevel"/>
    <w:tmpl w:val="59A1B31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6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mMDJlZDlhZDUyOWVkOTAzNDVkZWY3YWNmYjIwZjAifQ=="/>
  </w:docVars>
  <w:rsids>
    <w:rsidRoot w:val="00000000"/>
    <w:rsid w:val="072A05B2"/>
    <w:rsid w:val="07A47481"/>
    <w:rsid w:val="0E3C138A"/>
    <w:rsid w:val="129F4F06"/>
    <w:rsid w:val="1EB347FB"/>
    <w:rsid w:val="26FF2A09"/>
    <w:rsid w:val="2B0B6803"/>
    <w:rsid w:val="2D4543B8"/>
    <w:rsid w:val="33FD611A"/>
    <w:rsid w:val="51F67D86"/>
    <w:rsid w:val="5273339D"/>
    <w:rsid w:val="56C07766"/>
    <w:rsid w:val="63CC6ABC"/>
    <w:rsid w:val="64E115FC"/>
    <w:rsid w:val="651738FF"/>
    <w:rsid w:val="698B22C2"/>
    <w:rsid w:val="6FE86762"/>
    <w:rsid w:val="75DE3F9D"/>
    <w:rsid w:val="75F746D5"/>
    <w:rsid w:val="79A414C2"/>
    <w:rsid w:val="7AEB7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1143</Words>
  <Characters>1151</Characters>
  <Lines>0</Lines>
  <Paragraphs>0</Paragraphs>
  <TotalTime>0</TotalTime>
  <ScaleCrop>false</ScaleCrop>
  <LinksUpToDate>false</LinksUpToDate>
  <CharactersWithSpaces>1165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2024-10-21T13:15:00Z</dcterms:created>
  <dc:creator>Administrator</dc:creator>
  <cp:lastModifiedBy>小朱</cp:lastModifiedBy>
  <dcterms:modified xsi:type="dcterms:W3CDTF">2025-03-28T06:24:26Z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9678630210484A96899E4E062837C39E_13</vt:lpwstr>
  </property>
  <property fmtid="{D5CDD505-2E9C-101B-9397-08002B2CF9AE}" pid="4" name="KSOTemplateDocerSaveRecord">
    <vt:lpwstr>eyJoZGlkIjoiYzZkNzQ4ZWFiZmQ4NTRhOWRkZTk3YTMwMjlmMmZhYmUiLCJ1c2VySWQiOiIyNTc4MTcwMDYifQ==</vt:lpwstr>
  </property>
</Properties>
</file>